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4A237" w14:textId="77777777" w:rsidR="00DF79FC" w:rsidRDefault="00DF79FC" w:rsidP="00DF79FC">
      <w:r>
        <w:t>Вопросы к зачету</w:t>
      </w:r>
    </w:p>
    <w:p w14:paraId="549FDB0A" w14:textId="77777777" w:rsidR="00DF79FC" w:rsidRDefault="00DF79FC" w:rsidP="00DF79FC">
      <w:r>
        <w:t xml:space="preserve">1. Конечная цель экспериментальных исследований. </w:t>
      </w:r>
      <w:r>
        <w:tab/>
      </w:r>
      <w:r>
        <w:tab/>
      </w:r>
      <w:r>
        <w:tab/>
      </w:r>
    </w:p>
    <w:p w14:paraId="13A2FE47" w14:textId="77777777" w:rsidR="00DF79FC" w:rsidRDefault="00DF79FC" w:rsidP="00DF79FC">
      <w:r>
        <w:t>2. Факторы, определяющие режим работы теплогенерирующих установок.</w:t>
      </w:r>
    </w:p>
    <w:p w14:paraId="6F01B5FE" w14:textId="77777777" w:rsidR="00DF79FC" w:rsidRDefault="00DF79FC" w:rsidP="00DF79FC">
      <w:r>
        <w:t>3. Факторы, определяющие режим работы вентиляционных систем.</w:t>
      </w:r>
    </w:p>
    <w:p w14:paraId="2FAFC710" w14:textId="77777777" w:rsidR="00DF79FC" w:rsidRDefault="00DF79FC" w:rsidP="00DF79FC">
      <w:r>
        <w:t>4. Факторы, определяющие режим работы систем отопления.</w:t>
      </w:r>
    </w:p>
    <w:p w14:paraId="057478F9" w14:textId="77777777" w:rsidR="00DF79FC" w:rsidRDefault="00DF79FC" w:rsidP="00DF79FC">
      <w:r>
        <w:t>5. Факторы, определяющие режим работы систем кондиционирования воздуха и хладоснабжения.</w:t>
      </w:r>
    </w:p>
    <w:p w14:paraId="605198DC" w14:textId="77777777" w:rsidR="00DF79FC" w:rsidRDefault="00DF79FC" w:rsidP="00DF79FC">
      <w:r>
        <w:t>6. Построение графиков с известной формой математической зависимости.</w:t>
      </w:r>
    </w:p>
    <w:p w14:paraId="356216CD" w14:textId="77777777" w:rsidR="00DF79FC" w:rsidRDefault="00DF79FC" w:rsidP="00DF79FC">
      <w:r>
        <w:t>7. Построение графика по известному аналогу.</w:t>
      </w:r>
    </w:p>
    <w:p w14:paraId="0F117903" w14:textId="77777777" w:rsidR="00DF79FC" w:rsidRDefault="00DF79FC" w:rsidP="00DF79FC">
      <w:r>
        <w:t>8. Методика определения эффективности экспериментальных и наладочных работ.</w:t>
      </w:r>
    </w:p>
    <w:p w14:paraId="2C5C26F5" w14:textId="77777777" w:rsidR="00DF79FC" w:rsidRDefault="00DF79FC" w:rsidP="00DF79FC">
      <w:r>
        <w:t>9. Классификация ошибок. Систематические ошибки.</w:t>
      </w:r>
    </w:p>
    <w:p w14:paraId="664F47B0" w14:textId="77777777" w:rsidR="00DF79FC" w:rsidRDefault="00DF79FC" w:rsidP="00DF79FC">
      <w:r>
        <w:t>10. Случайные ошибки.</w:t>
      </w:r>
    </w:p>
    <w:p w14:paraId="0A7E1E1B" w14:textId="77777777" w:rsidR="00DF79FC" w:rsidRDefault="00DF79FC" w:rsidP="00DF79FC">
      <w:r>
        <w:t>11. Ошибка единичных и средних значений для малого числа наблюдений.</w:t>
      </w:r>
    </w:p>
    <w:p w14:paraId="2355AC41" w14:textId="77777777" w:rsidR="00DF79FC" w:rsidRDefault="00DF79FC" w:rsidP="00DF79FC">
      <w:r>
        <w:t>12. Формализация построения кривых.</w:t>
      </w:r>
    </w:p>
    <w:p w14:paraId="28BE072A" w14:textId="77777777" w:rsidR="00DF79FC" w:rsidRDefault="00DF79FC" w:rsidP="00DF79FC">
      <w:r>
        <w:t>13. Статистическая обработка материалов наблюдений.</w:t>
      </w:r>
    </w:p>
    <w:p w14:paraId="1D25B006" w14:textId="77777777" w:rsidR="00DF79FC" w:rsidRDefault="00DF79FC" w:rsidP="00DF79FC">
      <w:r>
        <w:t>14. Приемы перевода случайных ошибок в систематические.</w:t>
      </w:r>
    </w:p>
    <w:p w14:paraId="49DEA0E2" w14:textId="77777777" w:rsidR="00DF79FC" w:rsidRDefault="00DF79FC" w:rsidP="00DF79FC">
      <w:r>
        <w:t>15. Характеристика переходных и стационарных режимов.</w:t>
      </w:r>
    </w:p>
    <w:p w14:paraId="7CCEDB9C" w14:textId="77777777" w:rsidR="00DF79FC" w:rsidRDefault="00DF79FC" w:rsidP="00DF79FC">
      <w:r>
        <w:t xml:space="preserve">16. Основные принципы и этапы проектирования систем </w:t>
      </w:r>
      <w:proofErr w:type="spellStart"/>
      <w:r>
        <w:t>ТГСиВ</w:t>
      </w:r>
      <w:proofErr w:type="spellEnd"/>
      <w:r>
        <w:t>.</w:t>
      </w:r>
    </w:p>
    <w:p w14:paraId="26CBE3E3" w14:textId="77777777" w:rsidR="00DF79FC" w:rsidRDefault="00DF79FC" w:rsidP="00DF79FC">
      <w:r>
        <w:t xml:space="preserve">17. Основные этапы монтажа систем </w:t>
      </w:r>
      <w:proofErr w:type="spellStart"/>
      <w:r>
        <w:t>ТГСиВ</w:t>
      </w:r>
      <w:proofErr w:type="spellEnd"/>
      <w:r>
        <w:t>.</w:t>
      </w:r>
      <w:r>
        <w:tab/>
      </w:r>
    </w:p>
    <w:p w14:paraId="76F24AD0" w14:textId="77777777" w:rsidR="00DF79FC" w:rsidRDefault="00DF79FC" w:rsidP="00DF79FC">
      <w:r>
        <w:t xml:space="preserve">18. Перечень нормативно-технической информации, используемой при проектировании систем </w:t>
      </w:r>
      <w:proofErr w:type="spellStart"/>
      <w:r>
        <w:t>ТГСиВ</w:t>
      </w:r>
      <w:proofErr w:type="spellEnd"/>
      <w:r>
        <w:t>.</w:t>
      </w:r>
    </w:p>
    <w:p w14:paraId="482CF51D" w14:textId="77777777" w:rsidR="00DF79FC" w:rsidRDefault="00DF79FC" w:rsidP="00DF79FC">
      <w:r>
        <w:t xml:space="preserve">19. Перечень нормативно-технической информации, используемой при строительстве (монтаже) и реконструкции систем </w:t>
      </w:r>
      <w:proofErr w:type="spellStart"/>
      <w:r>
        <w:t>ТГСиВ</w:t>
      </w:r>
      <w:proofErr w:type="spellEnd"/>
      <w:r>
        <w:t>.</w:t>
      </w:r>
    </w:p>
    <w:p w14:paraId="7FC43492" w14:textId="77777777" w:rsidR="00DF79FC" w:rsidRDefault="00DF79FC" w:rsidP="00DF79FC">
      <w:r>
        <w:t>20. Назначение предварительных опытов.</w:t>
      </w:r>
    </w:p>
    <w:sectPr w:rsidR="00DF7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358"/>
    <w:rsid w:val="003F0556"/>
    <w:rsid w:val="00603358"/>
    <w:rsid w:val="00840FA2"/>
    <w:rsid w:val="00DF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249CA-5DDE-497C-B11B-0B855B995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ТГСКА</dc:creator>
  <cp:keywords/>
  <dc:description/>
  <cp:lastModifiedBy>ТГСКА</cp:lastModifiedBy>
  <cp:revision>5</cp:revision>
  <dcterms:created xsi:type="dcterms:W3CDTF">2026-07-01T06:33:00Z</dcterms:created>
  <dcterms:modified xsi:type="dcterms:W3CDTF">2026-07-01T08:12:00Z</dcterms:modified>
</cp:coreProperties>
</file>